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  <w:lang w:val="en-US"/>
        </w:rPr>
        <w:t xml:space="preserve">№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2 к Техническим требованиям</w:t>
      </w:r>
    </w:p>
    <w:p>
      <w:pPr>
        <w:pStyle w:val="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Определение размера спецодежды</w:t>
      </w:r>
    </w:p>
    <w:p>
      <w:pPr>
        <w:pStyle w:val="Normal"/>
        <w:spacing w:lineRule="auto" w:line="259" w:before="0" w:after="1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br w:type="page"/>
      </w:r>
    </w:p>
    <w:p>
      <w:pPr>
        <w:pStyle w:val="Heading2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Определение размера мужской спецодежды</w:t>
      </w:r>
    </w:p>
    <w:tbl>
      <w:tblPr>
        <w:tblW w:w="9750" w:type="dxa"/>
        <w:jc w:val="center"/>
        <w:tblInd w:w="0" w:type="dxa"/>
        <w:tblLayout w:type="fixed"/>
        <w:tblCellMar>
          <w:top w:w="15" w:type="dxa"/>
          <w:left w:w="22" w:type="dxa"/>
          <w:bottom w:w="15" w:type="dxa"/>
          <w:right w:w="22" w:type="dxa"/>
        </w:tblCellMar>
        <w:tblLook w:noVBand="1" w:val="04a0" w:noHBand="0" w:lastColumn="0" w:firstColumn="1" w:lastRow="0" w:firstRow="1"/>
      </w:tblPr>
      <w:tblGrid>
        <w:gridCol w:w="4657"/>
        <w:gridCol w:w="5092"/>
      </w:tblGrid>
      <w:tr>
        <w:trPr/>
        <w:tc>
          <w:tcPr>
            <w:tcW w:w="46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firstLine="709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color w:val="666666"/>
                <w:sz w:val="24"/>
                <w:szCs w:val="24"/>
                <w:shd w:fill="FFFFFF" w:val="clear"/>
              </w:rPr>
              <w:t> </w:t>
            </w:r>
            <w:r>
              <w:rPr>
                <w:rStyle w:val="Strong"/>
                <w:rFonts w:ascii="Times New Roman" w:hAnsi="Times New Roman"/>
                <w:color w:val="666666"/>
                <w:sz w:val="24"/>
                <w:szCs w:val="24"/>
                <w:shd w:fill="FFFFFF" w:val="clear"/>
              </w:rPr>
              <w:t>Маркировка размера на изделии</w:t>
            </w:r>
          </w:p>
        </w:tc>
        <w:tc>
          <w:tcPr>
            <w:tcW w:w="5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hanging="4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color w:val="666666"/>
                <w:sz w:val="24"/>
                <w:szCs w:val="24"/>
                <w:shd w:fill="FFFFFF" w:val="clear"/>
              </w:rPr>
              <w:t>Соответствие обхвату груди человека в см</w:t>
            </w:r>
          </w:p>
        </w:tc>
      </w:tr>
      <w:tr>
        <w:trPr/>
        <w:tc>
          <w:tcPr>
            <w:tcW w:w="46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88 – 92</w:t>
            </w:r>
          </w:p>
        </w:tc>
        <w:tc>
          <w:tcPr>
            <w:tcW w:w="5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hanging="3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от 86,0 до 93,9</w:t>
            </w:r>
          </w:p>
        </w:tc>
      </w:tr>
      <w:tr>
        <w:trPr/>
        <w:tc>
          <w:tcPr>
            <w:tcW w:w="46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96 – 100</w:t>
            </w:r>
          </w:p>
        </w:tc>
        <w:tc>
          <w:tcPr>
            <w:tcW w:w="5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hanging="3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от 94,0 до 101,9</w:t>
            </w:r>
          </w:p>
        </w:tc>
      </w:tr>
      <w:tr>
        <w:trPr/>
        <w:tc>
          <w:tcPr>
            <w:tcW w:w="46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104 – 108</w:t>
            </w:r>
          </w:p>
        </w:tc>
        <w:tc>
          <w:tcPr>
            <w:tcW w:w="5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hanging="3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от 102,0 до 109,9</w:t>
            </w:r>
          </w:p>
        </w:tc>
      </w:tr>
      <w:tr>
        <w:trPr/>
        <w:tc>
          <w:tcPr>
            <w:tcW w:w="46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112 – 116</w:t>
            </w:r>
          </w:p>
        </w:tc>
        <w:tc>
          <w:tcPr>
            <w:tcW w:w="5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hanging="3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от 110,0 до 117,9</w:t>
            </w:r>
          </w:p>
        </w:tc>
      </w:tr>
      <w:tr>
        <w:trPr/>
        <w:tc>
          <w:tcPr>
            <w:tcW w:w="46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120 – 124</w:t>
            </w:r>
          </w:p>
        </w:tc>
        <w:tc>
          <w:tcPr>
            <w:tcW w:w="5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hanging="3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от 118,0 до 123,9</w:t>
            </w:r>
          </w:p>
        </w:tc>
      </w:tr>
      <w:tr>
        <w:trPr/>
        <w:tc>
          <w:tcPr>
            <w:tcW w:w="46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128 – 132</w:t>
            </w:r>
          </w:p>
        </w:tc>
        <w:tc>
          <w:tcPr>
            <w:tcW w:w="50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hanging="3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от 126,0 до 133,9</w:t>
            </w:r>
          </w:p>
        </w:tc>
      </w:tr>
    </w:tbl>
    <w:p>
      <w:pPr>
        <w:pStyle w:val="Normal"/>
        <w:ind w:firstLine="709"/>
        <w:rPr>
          <w:rFonts w:ascii="Times New Roman" w:hAnsi="Times New Roman"/>
          <w:vanish/>
          <w:color w:val="384E5E"/>
          <w:sz w:val="24"/>
          <w:szCs w:val="24"/>
        </w:rPr>
      </w:pPr>
      <w:r>
        <w:rPr>
          <w:rFonts w:ascii="Times New Roman" w:hAnsi="Times New Roman"/>
          <w:vanish/>
          <w:color w:val="384E5E"/>
          <w:sz w:val="24"/>
          <w:szCs w:val="24"/>
        </w:rPr>
      </w:r>
    </w:p>
    <w:tbl>
      <w:tblPr>
        <w:tblW w:w="9750" w:type="dxa"/>
        <w:jc w:val="center"/>
        <w:tblInd w:w="0" w:type="dxa"/>
        <w:tblLayout w:type="fixed"/>
        <w:tblCellMar>
          <w:top w:w="15" w:type="dxa"/>
          <w:left w:w="22" w:type="dxa"/>
          <w:bottom w:w="15" w:type="dxa"/>
          <w:right w:w="22" w:type="dxa"/>
        </w:tblCellMar>
        <w:tblLook w:noVBand="1" w:val="04a0" w:noHBand="0" w:lastColumn="0" w:firstColumn="1" w:lastRow="0" w:firstRow="1"/>
      </w:tblPr>
      <w:tblGrid>
        <w:gridCol w:w="4670"/>
        <w:gridCol w:w="5079"/>
      </w:tblGrid>
      <w:tr>
        <w:trPr/>
        <w:tc>
          <w:tcPr>
            <w:tcW w:w="46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firstLine="709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color w:val="666666"/>
                <w:sz w:val="24"/>
                <w:szCs w:val="24"/>
                <w:shd w:fill="FFFFFF" w:val="clear"/>
              </w:rPr>
              <w:t>Маркировка роста на изделии</w:t>
            </w:r>
          </w:p>
        </w:tc>
        <w:tc>
          <w:tcPr>
            <w:tcW w:w="5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color w:val="666666"/>
                <w:sz w:val="24"/>
                <w:szCs w:val="24"/>
                <w:shd w:fill="FFFFFF" w:val="clear"/>
              </w:rPr>
              <w:t> </w:t>
            </w:r>
            <w:r>
              <w:rPr>
                <w:rStyle w:val="Strong"/>
                <w:rFonts w:ascii="Times New Roman" w:hAnsi="Times New Roman"/>
                <w:color w:val="666666"/>
                <w:sz w:val="24"/>
                <w:szCs w:val="24"/>
                <w:shd w:fill="FFFFFF" w:val="clear"/>
              </w:rPr>
              <w:t>Соответствующий рост человека в см</w:t>
            </w:r>
          </w:p>
        </w:tc>
      </w:tr>
      <w:tr>
        <w:trPr/>
        <w:tc>
          <w:tcPr>
            <w:tcW w:w="46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158 – 164</w:t>
            </w:r>
          </w:p>
        </w:tc>
        <w:tc>
          <w:tcPr>
            <w:tcW w:w="5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от 155,0 до 166,9</w:t>
            </w:r>
          </w:p>
        </w:tc>
      </w:tr>
      <w:tr>
        <w:trPr/>
        <w:tc>
          <w:tcPr>
            <w:tcW w:w="46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170 – 176</w:t>
            </w:r>
          </w:p>
        </w:tc>
        <w:tc>
          <w:tcPr>
            <w:tcW w:w="5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от 167,0 до 178,9</w:t>
            </w:r>
          </w:p>
        </w:tc>
      </w:tr>
      <w:tr>
        <w:trPr/>
        <w:tc>
          <w:tcPr>
            <w:tcW w:w="46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182 – 188</w:t>
            </w:r>
          </w:p>
        </w:tc>
        <w:tc>
          <w:tcPr>
            <w:tcW w:w="5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от 179,0 до 191,0</w:t>
            </w:r>
          </w:p>
        </w:tc>
      </w:tr>
    </w:tbl>
    <w:p>
      <w:pPr>
        <w:pStyle w:val="Heading2"/>
        <w:ind w:firstLine="709"/>
        <w:jc w:val="center"/>
        <w:rPr>
          <w:rFonts w:ascii="Times New Roman" w:hAnsi="Times New Roman" w:cs="Times New Roman"/>
          <w:color w:val="527ABD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Определение размера женской спецодежды</w:t>
      </w:r>
    </w:p>
    <w:tbl>
      <w:tblPr>
        <w:tblW w:w="9750" w:type="dxa"/>
        <w:jc w:val="center"/>
        <w:tblInd w:w="0" w:type="dxa"/>
        <w:tblLayout w:type="fixed"/>
        <w:tblCellMar>
          <w:top w:w="15" w:type="dxa"/>
          <w:left w:w="22" w:type="dxa"/>
          <w:bottom w:w="15" w:type="dxa"/>
          <w:right w:w="22" w:type="dxa"/>
        </w:tblCellMar>
        <w:tblLook w:noVBand="1" w:val="04a0" w:noHBand="0" w:lastColumn="0" w:firstColumn="1" w:lastRow="0" w:firstRow="1"/>
      </w:tblPr>
      <w:tblGrid>
        <w:gridCol w:w="4686"/>
        <w:gridCol w:w="5063"/>
      </w:tblGrid>
      <w:tr>
        <w:trPr/>
        <w:tc>
          <w:tcPr>
            <w:tcW w:w="4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firstLine="709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color w:val="666666"/>
                <w:sz w:val="24"/>
                <w:szCs w:val="24"/>
                <w:shd w:fill="FFFFFF" w:val="clear"/>
              </w:rPr>
              <w:t> </w:t>
            </w:r>
            <w:r>
              <w:rPr>
                <w:rStyle w:val="Strong"/>
                <w:rFonts w:ascii="Times New Roman" w:hAnsi="Times New Roman"/>
                <w:color w:val="666666"/>
                <w:sz w:val="24"/>
                <w:szCs w:val="24"/>
                <w:shd w:fill="FFFFFF" w:val="clear"/>
              </w:rPr>
              <w:t>Маркировка размера на изделии</w:t>
            </w:r>
          </w:p>
        </w:tc>
        <w:tc>
          <w:tcPr>
            <w:tcW w:w="50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color w:val="666666"/>
                <w:sz w:val="24"/>
                <w:szCs w:val="24"/>
                <w:shd w:fill="FFFFFF" w:val="clear"/>
              </w:rPr>
              <w:t>Соответствие обхвату груди человека в см.</w:t>
            </w:r>
          </w:p>
        </w:tc>
      </w:tr>
      <w:tr>
        <w:trPr/>
        <w:tc>
          <w:tcPr>
            <w:tcW w:w="4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hanging="16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80 – 84</w:t>
            </w:r>
          </w:p>
        </w:tc>
        <w:tc>
          <w:tcPr>
            <w:tcW w:w="50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от 86,0 до 93,9</w:t>
            </w:r>
          </w:p>
        </w:tc>
      </w:tr>
      <w:tr>
        <w:trPr/>
        <w:tc>
          <w:tcPr>
            <w:tcW w:w="4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hanging="16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96 – 100</w:t>
            </w:r>
          </w:p>
        </w:tc>
        <w:tc>
          <w:tcPr>
            <w:tcW w:w="50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от 94,0 до 101,9</w:t>
            </w:r>
          </w:p>
        </w:tc>
      </w:tr>
      <w:tr>
        <w:trPr/>
        <w:tc>
          <w:tcPr>
            <w:tcW w:w="4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hanging="16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104 – 108</w:t>
            </w:r>
          </w:p>
        </w:tc>
        <w:tc>
          <w:tcPr>
            <w:tcW w:w="50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от 102,0 до 109,9</w:t>
            </w:r>
          </w:p>
        </w:tc>
      </w:tr>
      <w:tr>
        <w:trPr/>
        <w:tc>
          <w:tcPr>
            <w:tcW w:w="4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hanging="16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112 – 116</w:t>
            </w:r>
          </w:p>
        </w:tc>
        <w:tc>
          <w:tcPr>
            <w:tcW w:w="50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от 110,0 до 117,9</w:t>
            </w:r>
          </w:p>
        </w:tc>
      </w:tr>
      <w:tr>
        <w:trPr/>
        <w:tc>
          <w:tcPr>
            <w:tcW w:w="4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hanging="16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120 – 124</w:t>
            </w:r>
          </w:p>
        </w:tc>
        <w:tc>
          <w:tcPr>
            <w:tcW w:w="50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от 118,0 до 123,9</w:t>
            </w:r>
          </w:p>
        </w:tc>
      </w:tr>
      <w:tr>
        <w:trPr/>
        <w:tc>
          <w:tcPr>
            <w:tcW w:w="46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hanging="16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128 – 132</w:t>
            </w:r>
          </w:p>
        </w:tc>
        <w:tc>
          <w:tcPr>
            <w:tcW w:w="50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от 126,0 до 133,9</w:t>
            </w:r>
          </w:p>
        </w:tc>
      </w:tr>
    </w:tbl>
    <w:p>
      <w:pPr>
        <w:pStyle w:val="Normal"/>
        <w:ind w:firstLine="709"/>
        <w:rPr>
          <w:rFonts w:ascii="Times New Roman" w:hAnsi="Times New Roman"/>
          <w:vanish/>
          <w:color w:val="384E5E"/>
          <w:sz w:val="24"/>
          <w:szCs w:val="24"/>
        </w:rPr>
      </w:pPr>
      <w:r>
        <w:rPr>
          <w:rFonts w:ascii="Times New Roman" w:hAnsi="Times New Roman"/>
          <w:vanish/>
          <w:color w:val="384E5E"/>
          <w:sz w:val="24"/>
          <w:szCs w:val="24"/>
        </w:rPr>
      </w:r>
    </w:p>
    <w:tbl>
      <w:tblPr>
        <w:tblW w:w="9750" w:type="dxa"/>
        <w:jc w:val="center"/>
        <w:tblInd w:w="0" w:type="dxa"/>
        <w:tblLayout w:type="fixed"/>
        <w:tblCellMar>
          <w:top w:w="15" w:type="dxa"/>
          <w:left w:w="22" w:type="dxa"/>
          <w:bottom w:w="15" w:type="dxa"/>
          <w:right w:w="22" w:type="dxa"/>
        </w:tblCellMar>
        <w:tblLook w:noVBand="1" w:val="04a0" w:noHBand="0" w:lastColumn="0" w:firstColumn="1" w:lastRow="0" w:firstRow="1"/>
      </w:tblPr>
      <w:tblGrid>
        <w:gridCol w:w="4670"/>
        <w:gridCol w:w="5079"/>
      </w:tblGrid>
      <w:tr>
        <w:trPr/>
        <w:tc>
          <w:tcPr>
            <w:tcW w:w="46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firstLine="709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color w:val="666666"/>
                <w:sz w:val="24"/>
                <w:szCs w:val="24"/>
                <w:shd w:fill="FFFFFF" w:val="clear"/>
              </w:rPr>
              <w:t>Маркировка роста на изделии</w:t>
            </w:r>
          </w:p>
        </w:tc>
        <w:tc>
          <w:tcPr>
            <w:tcW w:w="5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firstLine="12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color w:val="666666"/>
                <w:sz w:val="24"/>
                <w:szCs w:val="24"/>
                <w:shd w:fill="FFFFFF" w:val="clear"/>
              </w:rPr>
              <w:t> </w:t>
            </w:r>
            <w:r>
              <w:rPr>
                <w:rStyle w:val="Strong"/>
                <w:rFonts w:ascii="Times New Roman" w:hAnsi="Times New Roman"/>
                <w:color w:val="666666"/>
                <w:sz w:val="24"/>
                <w:szCs w:val="24"/>
                <w:shd w:fill="FFFFFF" w:val="clear"/>
              </w:rPr>
              <w:t>Соответствующий рост человека в см.</w:t>
            </w:r>
          </w:p>
        </w:tc>
      </w:tr>
      <w:tr>
        <w:trPr/>
        <w:tc>
          <w:tcPr>
            <w:tcW w:w="46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146 – 152</w:t>
            </w:r>
          </w:p>
        </w:tc>
        <w:tc>
          <w:tcPr>
            <w:tcW w:w="5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firstLine="12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от 143,0 до 154,9</w:t>
            </w:r>
          </w:p>
        </w:tc>
      </w:tr>
      <w:tr>
        <w:trPr/>
        <w:tc>
          <w:tcPr>
            <w:tcW w:w="46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158 – 164</w:t>
            </w:r>
          </w:p>
        </w:tc>
        <w:tc>
          <w:tcPr>
            <w:tcW w:w="5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от 155,0 до 166,9</w:t>
            </w:r>
          </w:p>
        </w:tc>
      </w:tr>
      <w:tr>
        <w:trPr/>
        <w:tc>
          <w:tcPr>
            <w:tcW w:w="46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hanging="16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170 – 176</w:t>
            </w:r>
          </w:p>
        </w:tc>
        <w:tc>
          <w:tcPr>
            <w:tcW w:w="50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384E5E"/>
                <w:sz w:val="24"/>
                <w:szCs w:val="24"/>
              </w:rPr>
            </w:pPr>
            <w:r>
              <w:rPr>
                <w:rFonts w:ascii="Times New Roman" w:hAnsi="Times New Roman"/>
                <w:color w:val="384E5E"/>
                <w:sz w:val="24"/>
                <w:szCs w:val="24"/>
                <w:shd w:fill="FFFFFF" w:val="clear"/>
              </w:rPr>
              <w:t>от 167,0 до 178,0</w:t>
            </w:r>
          </w:p>
        </w:tc>
      </w:tr>
    </w:tbl>
    <w:p>
      <w:pPr>
        <w:pStyle w:val="Norma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709"/>
        <w:rPr>
          <w:rFonts w:ascii="Times New Roman" w:hAnsi="Times New Roman"/>
          <w:color w:val="384E5E"/>
          <w:sz w:val="24"/>
          <w:szCs w:val="24"/>
        </w:rPr>
      </w:pPr>
      <w:r>
        <mc:AlternateContent>
          <mc:Choice Requires="wps">
            <w:drawing>
              <wp:anchor behindDoc="0" distT="0" distB="0" distL="0" distR="9525" simplePos="0" locked="0" layoutInCell="0" allowOverlap="1" relativeHeight="3" wp14:anchorId="14B27DBD">
                <wp:simplePos x="0" y="0"/>
                <wp:positionH relativeFrom="column">
                  <wp:posOffset>1965960</wp:posOffset>
                </wp:positionH>
                <wp:positionV relativeFrom="paragraph">
                  <wp:posOffset>173990</wp:posOffset>
                </wp:positionV>
                <wp:extent cx="1533525" cy="635"/>
                <wp:effectExtent l="5715" t="5715" r="5080" b="5080"/>
                <wp:wrapNone/>
                <wp:docPr id="1" name=" 3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600" cy="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ID=" 36" path="m0,0l-2147483648,-2147483647e" stroked="t" o:allowincell="f" style="position:absolute;margin-left:154.8pt;margin-top:13.7pt;width:120.7pt;height:0pt;mso-wrap-style:none;v-text-anchor:middle" wp14:anchorId="14B27DBD" type="_x0000_t32">
                <v:fill o:detectmouseclick="t" on="false"/>
                <v:stroke color="black" weight="936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9525" simplePos="0" locked="0" layoutInCell="0" allowOverlap="1" relativeHeight="4" wp14:anchorId="7EE6491B">
                <wp:simplePos x="0" y="0"/>
                <wp:positionH relativeFrom="column">
                  <wp:posOffset>1861185</wp:posOffset>
                </wp:positionH>
                <wp:positionV relativeFrom="paragraph">
                  <wp:posOffset>3469640</wp:posOffset>
                </wp:positionV>
                <wp:extent cx="1533525" cy="635"/>
                <wp:effectExtent l="5715" t="5715" r="5080" b="5080"/>
                <wp:wrapNone/>
                <wp:docPr id="2" name=" 3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600" cy="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 37" path="m0,0l-2147483648,-2147483647e" stroked="t" o:allowincell="f" style="position:absolute;margin-left:146.55pt;margin-top:273.2pt;width:120.7pt;height:0pt;mso-wrap-style:none;v-text-anchor:middle" wp14:anchorId="7EE6491B" type="_x0000_t32">
                <v:fill o:detectmouseclick="t" on="false"/>
                <v:stroke color="black" weight="936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38100" distB="28575" distL="76200" distR="47625" simplePos="0" locked="0" layoutInCell="0" allowOverlap="1" relativeHeight="5" wp14:anchorId="05811876">
                <wp:simplePos x="0" y="0"/>
                <wp:positionH relativeFrom="column">
                  <wp:posOffset>3289935</wp:posOffset>
                </wp:positionH>
                <wp:positionV relativeFrom="paragraph">
                  <wp:posOffset>183515</wp:posOffset>
                </wp:positionV>
                <wp:extent cx="28575" cy="3286125"/>
                <wp:effectExtent l="38100" t="635" r="37465" b="0"/>
                <wp:wrapNone/>
                <wp:docPr id="3" name=" 3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0" cy="3286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len="med" type="triangle" w="med"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 38" path="m0,0l-2147483648,-2147483647e" stroked="t" o:allowincell="f" style="position:absolute;margin-left:259.05pt;margin-top:14.45pt;width:2.2pt;height:258.7pt;mso-wrap-style:none;v-text-anchor:middle" wp14:anchorId="05811876" type="_x0000_t32">
                <v:fill o:detectmouseclick="t" on="false"/>
                <v:stroke color="black" weight="9360" startarrow="block" endarrow="block" startarrowwidth="medium" startarrowlength="medium" endarrowwidth="medium" endarrowlength="medium" joinstyle="round" endcap="flat"/>
                <w10:wrap type="none"/>
              </v:shape>
            </w:pict>
          </mc:Fallback>
        </mc:AlternateContent>
      </w:r>
      <w:r>
        <w:rPr>
          <w:rFonts w:ascii="Times New Roman" w:hAnsi="Times New Roman"/>
          <w:color w:val="384E5E"/>
          <w:sz w:val="24"/>
          <w:szCs w:val="24"/>
        </w:rPr>
        <w:br w:type="textWrapping" w:clear="all"/>
      </w:r>
      <w:r>
        <w:rPr/>
        <w:drawing>
          <wp:inline distT="0" distB="0" distL="0" distR="0">
            <wp:extent cx="2952750" cy="3667125"/>
            <wp:effectExtent l="0" t="0" r="0" b="0"/>
            <wp:docPr id="4" name="Рисунок 2" descr="Размеры спецодеж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2" descr="Размеры спецодежды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Рост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709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writeProtection w:cryptProviderType="rsaAES" w:cryptAlgorithmClass="hash" w:cryptAlgorithmType="typeAny" w:cryptAlgorithmSid="14" w:cryptSpinCount="100000" w:hash="Yk11ayOr5S360J8dCxsllVHN17nsraM32HsPF9T9eflnAEcN6vefMKr6DYQ04Yc3DOofXD5mEN9y+SYj0+A3oA==" w:salt="ntXRZtgJyyJYizrMRNSrmw=="/>
  <w:zoom w:percent="96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d62b2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2">
    <w:name w:val="Heading 2"/>
    <w:basedOn w:val="Normal"/>
    <w:next w:val="Normal"/>
    <w:link w:val="2"/>
    <w:uiPriority w:val="99"/>
    <w:unhideWhenUsed/>
    <w:qFormat/>
    <w:rsid w:val="008d62b2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Заголовок 2 Знак"/>
    <w:basedOn w:val="DefaultParagraphFont"/>
    <w:uiPriority w:val="99"/>
    <w:qFormat/>
    <w:rsid w:val="008d62b2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Strong">
    <w:name w:val="Strong"/>
    <w:uiPriority w:val="22"/>
    <w:qFormat/>
    <w:rsid w:val="008d62b2"/>
    <w:rPr>
      <w:b/>
      <w:bCs/>
    </w:rPr>
  </w:style>
  <w:style w:type="character" w:styleId="Style8" w:customStyle="1">
    <w:name w:val="Текст выноски Знак"/>
    <w:basedOn w:val="DefaultParagraphFont"/>
    <w:link w:val="BalloonText"/>
    <w:uiPriority w:val="99"/>
    <w:semiHidden/>
    <w:qFormat/>
    <w:rsid w:val="008c705f"/>
    <w:rPr>
      <w:rFonts w:ascii="Segoe UI" w:hAnsi="Segoe UI" w:eastAsia="Calibri" w:cs="Segoe UI"/>
      <w:sz w:val="18"/>
      <w:szCs w:val="18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/>
  </w:style>
  <w:style w:type="paragraph" w:styleId="BalloonText">
    <w:name w:val="Balloon Text"/>
    <w:basedOn w:val="Normal"/>
    <w:link w:val="Style8"/>
    <w:uiPriority w:val="99"/>
    <w:semiHidden/>
    <w:unhideWhenUsed/>
    <w:qFormat/>
    <w:rsid w:val="008c705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AlterOffice/3.4.0.9$Linux_X86_64 LibreOffice_project/b8daf9e823b1a5463a2f48435ddc2e8696e7d4fc</Application>
  <AppVersion>15.0000</AppVersion>
  <Pages>3</Pages>
  <Words>164</Words>
  <Characters>735</Characters>
  <CharactersWithSpaces>868</CharactersWithSpaces>
  <Paragraphs>49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2024-01-10T13:08:00Z</dcterms:created>
  <dc:creator>Никитина Надежда Александровна</dc:creator>
  <dc:description/>
  <dc:language>ru-RU</dc:language>
  <cp:lastModifiedBy>kulaginane@corp.gidroogk.com</cp:lastModifiedBy>
  <cp:lastPrinted>2026-02-20T08:18:00Z</cp:lastPrinted>
  <dcterms:modified xsi:type="dcterms:W3CDTF">2026-05-12T14:03:18Z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